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9F" w:rsidRPr="00E611B8" w:rsidRDefault="00F23D9F" w:rsidP="00F877F8">
      <w:pPr>
        <w:jc w:val="right"/>
        <w:rPr>
          <w:rFonts w:asciiTheme="minorHAnsi" w:hAnsiTheme="minorHAnsi" w:cstheme="minorHAnsi"/>
          <w:b/>
          <w:i/>
        </w:rPr>
      </w:pPr>
      <w:r w:rsidRPr="00E611B8">
        <w:rPr>
          <w:rFonts w:asciiTheme="minorHAnsi" w:hAnsiTheme="minorHAnsi" w:cstheme="minorHAnsi"/>
          <w:b/>
          <w:i/>
        </w:rPr>
        <w:t xml:space="preserve">Załącznik  </w:t>
      </w:r>
      <w:r w:rsidR="002E61C2" w:rsidRPr="00E611B8">
        <w:rPr>
          <w:rFonts w:asciiTheme="minorHAnsi" w:hAnsiTheme="minorHAnsi" w:cstheme="minorHAnsi"/>
          <w:b/>
          <w:i/>
        </w:rPr>
        <w:t>4</w:t>
      </w:r>
      <w:r w:rsidRPr="00E611B8">
        <w:rPr>
          <w:rFonts w:asciiTheme="minorHAnsi" w:hAnsiTheme="minorHAnsi" w:cstheme="minorHAnsi"/>
          <w:b/>
          <w:i/>
        </w:rPr>
        <w:t>a</w:t>
      </w:r>
    </w:p>
    <w:p w:rsidR="00F23D9F" w:rsidRDefault="00122C6C" w:rsidP="00F877F8">
      <w:pPr>
        <w:ind w:left="720"/>
        <w:jc w:val="center"/>
        <w:rPr>
          <w:rFonts w:ascii="Calibri" w:hAnsi="Calibri" w:cs="Calibri"/>
          <w:b/>
        </w:rPr>
      </w:pPr>
      <w:r w:rsidRPr="002A7095">
        <w:rPr>
          <w:rFonts w:ascii="Calibri" w:hAnsi="Calibri" w:cs="Calibri"/>
          <w:b/>
        </w:rPr>
        <w:t>KARTA SAMOOCENY</w:t>
      </w:r>
      <w:r>
        <w:rPr>
          <w:rFonts w:ascii="Calibri" w:hAnsi="Calibri" w:cs="Calibri"/>
          <w:b/>
        </w:rPr>
        <w:t xml:space="preserve"> PRACY NAUCZYCIELA </w:t>
      </w:r>
      <w:r w:rsidR="002E61C2">
        <w:rPr>
          <w:rFonts w:ascii="Calibri" w:hAnsi="Calibri" w:cs="Calibri"/>
          <w:b/>
        </w:rPr>
        <w:t>DYPLOMOWANEGO</w:t>
      </w:r>
    </w:p>
    <w:p w:rsidR="0071724D" w:rsidRPr="000B216A" w:rsidRDefault="0071724D" w:rsidP="00F877F8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A8545D" w:rsidRPr="00A8545D" w:rsidRDefault="00A8545D" w:rsidP="00A8545D">
      <w:pPr>
        <w:spacing w:line="276" w:lineRule="auto"/>
        <w:rPr>
          <w:rFonts w:ascii="Calibri" w:eastAsia="Calibri" w:hAnsi="Calibri" w:cs="Arial"/>
          <w:lang w:eastAsia="en-US"/>
        </w:rPr>
      </w:pPr>
      <w:r w:rsidRPr="00A8545D">
        <w:rPr>
          <w:rFonts w:ascii="Calibri" w:eastAsia="Calibri" w:hAnsi="Calibri" w:cs="Arial"/>
          <w:lang w:eastAsia="en-US"/>
        </w:rPr>
        <w:t>Imię i nazwisko nauczyciela.......................................................................................................................................................................................</w:t>
      </w:r>
    </w:p>
    <w:p w:rsidR="00F23D9F" w:rsidRPr="00394B67" w:rsidRDefault="00F23D9F" w:rsidP="00F877F8">
      <w:pPr>
        <w:pStyle w:val="ZLITUST8211"/>
        <w:spacing w:line="240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F23D9F" w:rsidRPr="00A8545D" w:rsidRDefault="00F23D9F" w:rsidP="00F877F8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 w:rsidRPr="00A8545D">
        <w:rPr>
          <w:rFonts w:asciiTheme="minorHAnsi" w:hAnsiTheme="minorHAnsi" w:cstheme="minorHAnsi"/>
        </w:rPr>
        <w:t xml:space="preserve">Łączna liczba możliwych punktów do uzyskania wynosi </w:t>
      </w:r>
      <w:r w:rsidR="00A8545D" w:rsidRPr="00A8545D">
        <w:rPr>
          <w:rFonts w:asciiTheme="minorHAnsi" w:hAnsiTheme="minorHAnsi" w:cstheme="minorHAnsi"/>
          <w:b/>
          <w:u w:val="single"/>
        </w:rPr>
        <w:t>12</w:t>
      </w:r>
      <w:r w:rsidRPr="00A8545D">
        <w:rPr>
          <w:rFonts w:asciiTheme="minorHAnsi" w:hAnsiTheme="minorHAnsi" w:cstheme="minorHAnsi"/>
          <w:b/>
          <w:u w:val="single"/>
        </w:rPr>
        <w:t xml:space="preserve"> pkt.</w:t>
      </w:r>
    </w:p>
    <w:p w:rsidR="00A10AA5" w:rsidRPr="00A8545D" w:rsidRDefault="00F23D9F" w:rsidP="00F877F8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 xml:space="preserve">Stopień spełniania każdego z wskaźników </w:t>
      </w:r>
      <w:r w:rsidR="00C0727F" w:rsidRPr="00A8545D">
        <w:rPr>
          <w:rFonts w:asciiTheme="minorHAnsi" w:hAnsiTheme="minorHAnsi" w:cstheme="minorHAnsi"/>
        </w:rPr>
        <w:t xml:space="preserve">punktowany </w:t>
      </w:r>
      <w:r w:rsidRPr="00A8545D">
        <w:rPr>
          <w:rFonts w:asciiTheme="minorHAnsi" w:hAnsiTheme="minorHAnsi" w:cstheme="minorHAnsi"/>
        </w:rPr>
        <w:t xml:space="preserve">jest w skali 0 – </w:t>
      </w:r>
      <w:r w:rsidR="00A10AA5" w:rsidRPr="00A8545D">
        <w:rPr>
          <w:rFonts w:asciiTheme="minorHAnsi" w:hAnsiTheme="minorHAnsi" w:cstheme="minorHAnsi"/>
        </w:rPr>
        <w:t>2</w:t>
      </w:r>
      <w:r w:rsidRPr="00A8545D">
        <w:rPr>
          <w:rFonts w:asciiTheme="minorHAnsi" w:hAnsiTheme="minorHAnsi" w:cstheme="minorHAnsi"/>
        </w:rPr>
        <w:t xml:space="preserve"> pkt, gdzie: </w:t>
      </w:r>
    </w:p>
    <w:p w:rsidR="00A10AA5" w:rsidRPr="00A8545D" w:rsidRDefault="00A10AA5" w:rsidP="00F877F8">
      <w:pPr>
        <w:numPr>
          <w:ilvl w:val="0"/>
          <w:numId w:val="10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0 pkt – nie spełnia/ nie/ nie podejmuje działań w ogóle,</w:t>
      </w:r>
    </w:p>
    <w:p w:rsidR="00A10AA5" w:rsidRPr="00A8545D" w:rsidRDefault="00A10AA5" w:rsidP="00F877F8">
      <w:pPr>
        <w:numPr>
          <w:ilvl w:val="0"/>
          <w:numId w:val="10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1 pkt – w niewielkim stopniu/podejmuje próby/częściowo/ raczej tak,</w:t>
      </w:r>
    </w:p>
    <w:p w:rsidR="00A10AA5" w:rsidRPr="00A8545D" w:rsidRDefault="00A10AA5" w:rsidP="00F877F8">
      <w:pPr>
        <w:numPr>
          <w:ilvl w:val="0"/>
          <w:numId w:val="10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2 pkt – tak/ efektywnie/ zawsze,</w:t>
      </w:r>
    </w:p>
    <w:p w:rsidR="00A10AA5" w:rsidRPr="00A8545D" w:rsidRDefault="00A10AA5" w:rsidP="00F877F8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Kryteria oceny pracy nauczyciela dyplomowanego obejmują kryteria określone w załączniku 1 a, 2 a, 3a, 4a</w:t>
      </w:r>
      <w:r w:rsidR="00394B67" w:rsidRPr="00A8545D">
        <w:rPr>
          <w:rFonts w:asciiTheme="minorHAnsi" w:hAnsiTheme="minorHAnsi" w:cstheme="minorHAnsi"/>
        </w:rPr>
        <w:t>.</w:t>
      </w:r>
      <w:r w:rsidRPr="00A8545D">
        <w:rPr>
          <w:rFonts w:asciiTheme="minorHAnsi" w:hAnsiTheme="minorHAnsi" w:cstheme="minorHAnsi"/>
        </w:rPr>
        <w:t xml:space="preserve"> </w:t>
      </w:r>
    </w:p>
    <w:p w:rsidR="00A10AA5" w:rsidRPr="00A8545D" w:rsidRDefault="00A10AA5" w:rsidP="00F877F8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 xml:space="preserve">Maksymalna liczba punktów do uzyskania wynosi </w:t>
      </w:r>
      <w:r w:rsidR="00394B67" w:rsidRPr="00A8545D">
        <w:rPr>
          <w:rFonts w:asciiTheme="minorHAnsi" w:hAnsiTheme="minorHAnsi" w:cstheme="minorHAnsi"/>
          <w:b/>
        </w:rPr>
        <w:t>6</w:t>
      </w:r>
      <w:r w:rsidR="00A8545D" w:rsidRPr="00A8545D">
        <w:rPr>
          <w:rFonts w:asciiTheme="minorHAnsi" w:hAnsiTheme="minorHAnsi" w:cstheme="minorHAnsi"/>
          <w:b/>
        </w:rPr>
        <w:t>9</w:t>
      </w:r>
      <w:r w:rsidRPr="00A8545D">
        <w:rPr>
          <w:rFonts w:asciiTheme="minorHAnsi" w:hAnsiTheme="minorHAnsi" w:cstheme="minorHAnsi"/>
          <w:b/>
        </w:rPr>
        <w:t xml:space="preserve"> pkt</w:t>
      </w:r>
      <w:r w:rsidRPr="00A8545D">
        <w:rPr>
          <w:rFonts w:asciiTheme="minorHAnsi" w:hAnsiTheme="minorHAnsi" w:cstheme="minorHAnsi"/>
        </w:rPr>
        <w:t>, gdzie:</w:t>
      </w:r>
    </w:p>
    <w:p w:rsidR="00A10AA5" w:rsidRPr="00A8545D" w:rsidRDefault="00A10AA5" w:rsidP="00F877F8">
      <w:pPr>
        <w:pStyle w:val="ZLITUST821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 xml:space="preserve">na podstawie załącznika 1a – </w:t>
      </w:r>
      <w:r w:rsidRPr="00A8545D">
        <w:rPr>
          <w:rFonts w:asciiTheme="minorHAnsi" w:hAnsiTheme="minorHAnsi" w:cstheme="minorHAnsi"/>
          <w:b/>
        </w:rPr>
        <w:t>27 pkt</w:t>
      </w:r>
    </w:p>
    <w:p w:rsidR="00A10AA5" w:rsidRPr="00A8545D" w:rsidRDefault="00A10AA5" w:rsidP="00F877F8">
      <w:pPr>
        <w:pStyle w:val="ZLITUST821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 xml:space="preserve">na podstawie załącznika 2a – </w:t>
      </w:r>
      <w:r w:rsidRPr="00A8545D">
        <w:rPr>
          <w:rFonts w:asciiTheme="minorHAnsi" w:hAnsiTheme="minorHAnsi" w:cstheme="minorHAnsi"/>
          <w:b/>
        </w:rPr>
        <w:t>15 pkt</w:t>
      </w:r>
    </w:p>
    <w:p w:rsidR="00A10AA5" w:rsidRPr="00A8545D" w:rsidRDefault="00A10AA5" w:rsidP="00F877F8">
      <w:pPr>
        <w:pStyle w:val="ZLITUST821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 xml:space="preserve">na podstawie załącznika 3a – </w:t>
      </w:r>
      <w:r w:rsidRPr="00A8545D">
        <w:rPr>
          <w:rFonts w:asciiTheme="minorHAnsi" w:hAnsiTheme="minorHAnsi" w:cstheme="minorHAnsi"/>
          <w:b/>
        </w:rPr>
        <w:t>15 pkt</w:t>
      </w:r>
    </w:p>
    <w:p w:rsidR="00394B67" w:rsidRPr="00A8545D" w:rsidRDefault="00897838" w:rsidP="00F877F8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na podstawie załącznika</w:t>
      </w:r>
      <w:r w:rsidR="00A8545D" w:rsidRPr="00A8545D">
        <w:rPr>
          <w:rFonts w:asciiTheme="minorHAnsi" w:hAnsiTheme="minorHAnsi" w:cstheme="minorHAnsi"/>
        </w:rPr>
        <w:t xml:space="preserve">  </w:t>
      </w:r>
      <w:r w:rsidRPr="00A8545D">
        <w:rPr>
          <w:rFonts w:asciiTheme="minorHAnsi" w:hAnsiTheme="minorHAnsi" w:cstheme="minorHAnsi"/>
        </w:rPr>
        <w:t>4</w:t>
      </w:r>
      <w:r w:rsidR="00394B67" w:rsidRPr="00A8545D">
        <w:rPr>
          <w:rFonts w:asciiTheme="minorHAnsi" w:hAnsiTheme="minorHAnsi" w:cstheme="minorHAnsi"/>
        </w:rPr>
        <w:t xml:space="preserve">a – </w:t>
      </w:r>
      <w:r w:rsidR="00A8545D" w:rsidRPr="00A8545D">
        <w:rPr>
          <w:rFonts w:asciiTheme="minorHAnsi" w:hAnsiTheme="minorHAnsi" w:cstheme="minorHAnsi"/>
          <w:b/>
        </w:rPr>
        <w:t>12</w:t>
      </w:r>
      <w:r w:rsidR="00394B67" w:rsidRPr="00A8545D">
        <w:rPr>
          <w:rFonts w:asciiTheme="minorHAnsi" w:hAnsiTheme="minorHAnsi" w:cstheme="minorHAnsi"/>
          <w:b/>
        </w:rPr>
        <w:t xml:space="preserve"> pkt</w:t>
      </w:r>
    </w:p>
    <w:p w:rsidR="00A8545D" w:rsidRPr="00A8545D" w:rsidRDefault="00A8545D" w:rsidP="00A8545D">
      <w:pPr>
        <w:pStyle w:val="Akapitzlist"/>
        <w:numPr>
          <w:ilvl w:val="0"/>
          <w:numId w:val="2"/>
        </w:numPr>
        <w:rPr>
          <w:rFonts w:ascii="Calibri" w:eastAsia="Calibri" w:hAnsi="Calibri" w:cs="Arial"/>
          <w:lang w:eastAsia="en-US"/>
        </w:rPr>
      </w:pPr>
      <w:r w:rsidRPr="00A8545D">
        <w:rPr>
          <w:rFonts w:ascii="Calibri" w:eastAsia="Calibri" w:hAnsi="Calibri" w:cs="Arial"/>
          <w:lang w:eastAsia="en-US"/>
        </w:rPr>
        <w:t xml:space="preserve">Nauczyciel otrzymuje odpowiednio 1, 2, 3 pkt za kryterium, jeżeli za spełnienie wskaźników uzyska: </w:t>
      </w:r>
    </w:p>
    <w:p w:rsidR="00A8545D" w:rsidRPr="00DA43FC" w:rsidRDefault="00A8545D" w:rsidP="00A8545D">
      <w:pPr>
        <w:numPr>
          <w:ilvl w:val="0"/>
          <w:numId w:val="11"/>
        </w:numPr>
        <w:ind w:left="1425" w:hanging="456"/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 xml:space="preserve">75 % i powyżej – 3 pkt, </w:t>
      </w:r>
    </w:p>
    <w:p w:rsidR="00A8545D" w:rsidRPr="00DA43FC" w:rsidRDefault="00A8545D" w:rsidP="00A8545D">
      <w:pPr>
        <w:numPr>
          <w:ilvl w:val="0"/>
          <w:numId w:val="11"/>
        </w:numPr>
        <w:ind w:left="1425" w:hanging="456"/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 xml:space="preserve">50 % i powyżej – 2pkt, </w:t>
      </w:r>
    </w:p>
    <w:p w:rsidR="00A8545D" w:rsidRPr="00DA43FC" w:rsidRDefault="00A8545D" w:rsidP="00A8545D">
      <w:pPr>
        <w:numPr>
          <w:ilvl w:val="0"/>
          <w:numId w:val="11"/>
        </w:numPr>
        <w:ind w:left="1425" w:hanging="456"/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 xml:space="preserve">25 % i powyżej – 1 pkt, </w:t>
      </w:r>
    </w:p>
    <w:p w:rsidR="00A8545D" w:rsidRPr="00A8545D" w:rsidRDefault="00A8545D" w:rsidP="00A8545D">
      <w:pPr>
        <w:numPr>
          <w:ilvl w:val="0"/>
          <w:numId w:val="11"/>
        </w:numPr>
        <w:ind w:left="1425" w:hanging="456"/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>25 % i poniżej – 0 pkt</w:t>
      </w:r>
      <w:r>
        <w:rPr>
          <w:rFonts w:ascii="Calibri" w:eastAsia="Calibri" w:hAnsi="Calibri" w:cs="Arial"/>
          <w:lang w:eastAsia="en-US"/>
        </w:rPr>
        <w:t>.</w:t>
      </w:r>
    </w:p>
    <w:p w:rsidR="00C0727F" w:rsidRPr="00A8545D" w:rsidRDefault="00C0727F" w:rsidP="00F877F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Nie dokonuje się oceny stopnia realizacji wszystkich</w:t>
      </w:r>
      <w:r w:rsidR="00394B67" w:rsidRPr="00A8545D">
        <w:rPr>
          <w:rFonts w:asciiTheme="minorHAnsi" w:hAnsiTheme="minorHAnsi" w:cstheme="minorHAnsi"/>
        </w:rPr>
        <w:t xml:space="preserve"> w</w:t>
      </w:r>
      <w:r w:rsidRPr="00A8545D">
        <w:rPr>
          <w:rFonts w:asciiTheme="minorHAnsi" w:hAnsiTheme="minorHAnsi" w:cstheme="minorHAnsi"/>
        </w:rPr>
        <w:t xml:space="preserve">ymienionych wskaźników w kryterium trzecim.  </w:t>
      </w:r>
    </w:p>
    <w:p w:rsidR="00F23D9F" w:rsidRDefault="00F23D9F" w:rsidP="00F877F8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627"/>
        <w:gridCol w:w="3477"/>
        <w:gridCol w:w="3591"/>
        <w:gridCol w:w="570"/>
        <w:gridCol w:w="6759"/>
      </w:tblGrid>
      <w:tr w:rsidR="00055F18" w:rsidRPr="008C4F4A" w:rsidTr="00A8545D">
        <w:trPr>
          <w:trHeight w:val="680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055F18" w:rsidRPr="00C0727F" w:rsidRDefault="00C0727F" w:rsidP="00A8545D">
            <w:pPr>
              <w:pStyle w:val="ZLITUST8211"/>
              <w:tabs>
                <w:tab w:val="left" w:pos="1216"/>
              </w:tabs>
              <w:spacing w:line="240" w:lineRule="auto"/>
              <w:ind w:left="1216" w:hanging="1159"/>
              <w:jc w:val="center"/>
              <w:rPr>
                <w:rFonts w:asciiTheme="minorHAnsi" w:hAnsiTheme="minorHAnsi" w:cstheme="minorHAnsi"/>
                <w:b/>
              </w:rPr>
            </w:pPr>
            <w:r w:rsidRPr="00C0727F">
              <w:rPr>
                <w:rFonts w:asciiTheme="minorHAnsi" w:hAnsiTheme="minorHAnsi" w:cstheme="minorHAnsi"/>
                <w:b/>
              </w:rPr>
              <w:t xml:space="preserve">Kryterium 1: Ewaluacja własnej pracy dydaktycznej, wychowawczej i opiekuńczej, </w:t>
            </w:r>
            <w:r w:rsidR="00E611B8">
              <w:rPr>
                <w:rFonts w:asciiTheme="minorHAnsi" w:hAnsiTheme="minorHAnsi" w:cstheme="minorHAnsi"/>
                <w:b/>
              </w:rPr>
              <w:t xml:space="preserve">oraz wykorzystywanie jej wyników do doskonalenia własnej pracy </w:t>
            </w:r>
            <w:r w:rsidR="00E611B8">
              <w:rPr>
                <w:rFonts w:asciiTheme="minorHAnsi" w:hAnsiTheme="minorHAnsi" w:cstheme="minorHAnsi"/>
                <w:b/>
              </w:rPr>
              <w:br/>
              <w:t>i pracy szkoły</w:t>
            </w:r>
            <w:r w:rsidR="00D86993"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F23D9F" w:rsidRPr="008C4F4A" w:rsidTr="00F877F8">
        <w:trPr>
          <w:trHeight w:val="230"/>
        </w:trPr>
        <w:tc>
          <w:tcPr>
            <w:tcW w:w="469" w:type="dxa"/>
          </w:tcPr>
          <w:p w:rsidR="00F23D9F" w:rsidRPr="008C4F4A" w:rsidRDefault="00F23D9F" w:rsidP="00F877F8">
            <w:pPr>
              <w:pStyle w:val="ZLITUST8211"/>
              <w:spacing w:line="240" w:lineRule="auto"/>
              <w:ind w:left="-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695" w:type="dxa"/>
            <w:gridSpan w:val="3"/>
          </w:tcPr>
          <w:p w:rsidR="00F23D9F" w:rsidRDefault="00122C6C" w:rsidP="00F877F8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W</w:t>
            </w:r>
            <w:r w:rsidR="00F23D9F" w:rsidRPr="008C4F4A">
              <w:rPr>
                <w:rFonts w:asciiTheme="minorHAnsi" w:hAnsiTheme="minorHAnsi" w:cstheme="minorHAnsi"/>
                <w:b/>
              </w:rPr>
              <w:t>skaźniki</w:t>
            </w:r>
            <w:r w:rsidRPr="008C4F4A">
              <w:rPr>
                <w:rFonts w:asciiTheme="minorHAnsi" w:hAnsiTheme="minorHAnsi" w:cstheme="minorHAnsi"/>
                <w:b/>
              </w:rPr>
              <w:t xml:space="preserve"> realizacji zadań</w:t>
            </w:r>
          </w:p>
          <w:p w:rsidR="00E611B8" w:rsidRPr="008C4F4A" w:rsidRDefault="00E611B8" w:rsidP="00E611B8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Nauczyciel:</w:t>
            </w:r>
          </w:p>
        </w:tc>
        <w:tc>
          <w:tcPr>
            <w:tcW w:w="570" w:type="dxa"/>
          </w:tcPr>
          <w:p w:rsidR="00F23D9F" w:rsidRPr="008C4F4A" w:rsidRDefault="00F23D9F" w:rsidP="00F877F8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pkt</w:t>
            </w:r>
          </w:p>
        </w:tc>
        <w:tc>
          <w:tcPr>
            <w:tcW w:w="6759" w:type="dxa"/>
          </w:tcPr>
          <w:p w:rsidR="00F23D9F" w:rsidRPr="008C4F4A" w:rsidRDefault="00122C6C" w:rsidP="00F877F8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  <w:lang w:eastAsia="ar-SA"/>
              </w:rPr>
              <w:t>Konkretne przykłady realizacji/dowody potwierdzające spełnienie kryteriów</w:t>
            </w:r>
          </w:p>
        </w:tc>
      </w:tr>
      <w:tr w:rsidR="008C4F4A" w:rsidRPr="008C4F4A" w:rsidTr="004C3A90">
        <w:trPr>
          <w:trHeight w:val="567"/>
        </w:trPr>
        <w:tc>
          <w:tcPr>
            <w:tcW w:w="469" w:type="dxa"/>
            <w:vAlign w:val="center"/>
          </w:tcPr>
          <w:p w:rsidR="008C4F4A" w:rsidRPr="008C4F4A" w:rsidRDefault="008C4F4A" w:rsidP="004C3A90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</w:tcPr>
          <w:p w:rsidR="008C4F4A" w:rsidRPr="00E611B8" w:rsidRDefault="00E611B8" w:rsidP="00E611B8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>Monitoruje swoje działania - diagnozuje poziom swojej pracy, buduje narzędzia pomiaru, wykorzystuje diagnozy szkolne w zależności od potrzeb.</w:t>
            </w:r>
          </w:p>
        </w:tc>
        <w:tc>
          <w:tcPr>
            <w:tcW w:w="570" w:type="dxa"/>
            <w:shd w:val="clear" w:color="auto" w:fill="auto"/>
          </w:tcPr>
          <w:p w:rsidR="008C4F4A" w:rsidRPr="008C4F4A" w:rsidRDefault="008C4F4A" w:rsidP="00A8545D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8C4F4A" w:rsidRPr="00BA7088" w:rsidRDefault="008C4F4A" w:rsidP="00F877F8">
            <w:pPr>
              <w:pStyle w:val="ZLITUST8211"/>
              <w:spacing w:after="240"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8C4F4A" w:rsidRPr="00BA7088" w:rsidTr="004C3A90">
        <w:trPr>
          <w:trHeight w:val="567"/>
        </w:trPr>
        <w:tc>
          <w:tcPr>
            <w:tcW w:w="469" w:type="dxa"/>
            <w:vAlign w:val="center"/>
          </w:tcPr>
          <w:p w:rsidR="008C4F4A" w:rsidRPr="008C4F4A" w:rsidRDefault="008C4F4A" w:rsidP="004C3A90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2.</w:t>
            </w:r>
          </w:p>
          <w:p w:rsidR="008C4F4A" w:rsidRPr="008C4F4A" w:rsidRDefault="008C4F4A" w:rsidP="004C3A90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5" w:type="dxa"/>
            <w:gridSpan w:val="3"/>
          </w:tcPr>
          <w:p w:rsidR="008C4F4A" w:rsidRPr="00E611B8" w:rsidRDefault="00E611B8" w:rsidP="00F877F8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 xml:space="preserve">Prowadzi regularne badania wyników nauczania dokonując analizy jakościowej i ilościowej, </w:t>
            </w:r>
            <w:r>
              <w:rPr>
                <w:rFonts w:asciiTheme="minorHAnsi" w:hAnsiTheme="minorHAnsi" w:cstheme="minorHAnsi"/>
              </w:rPr>
              <w:t>pozyskuje opinię o swojej pracy.</w:t>
            </w:r>
          </w:p>
        </w:tc>
        <w:tc>
          <w:tcPr>
            <w:tcW w:w="570" w:type="dxa"/>
            <w:shd w:val="clear" w:color="auto" w:fill="auto"/>
          </w:tcPr>
          <w:p w:rsidR="008C4F4A" w:rsidRPr="008C4F4A" w:rsidRDefault="008C4F4A" w:rsidP="00F877F8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8C4F4A" w:rsidRPr="00BA2C44" w:rsidRDefault="008C4F4A" w:rsidP="00F877F8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C0727F" w:rsidRPr="00BA2C44" w:rsidTr="004C3A90">
        <w:trPr>
          <w:trHeight w:val="1134"/>
        </w:trPr>
        <w:tc>
          <w:tcPr>
            <w:tcW w:w="469" w:type="dxa"/>
            <w:vAlign w:val="center"/>
          </w:tcPr>
          <w:p w:rsidR="00C0727F" w:rsidRPr="008C4F4A" w:rsidRDefault="00C0727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695" w:type="dxa"/>
            <w:gridSpan w:val="3"/>
          </w:tcPr>
          <w:p w:rsidR="00C0727F" w:rsidRPr="00E611B8" w:rsidRDefault="00E611B8" w:rsidP="00D86993">
            <w:pPr>
              <w:pStyle w:val="ZLITUST8211"/>
              <w:spacing w:line="240" w:lineRule="auto"/>
              <w:ind w:left="0" w:right="-13" w:hanging="13"/>
              <w:jc w:val="left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 xml:space="preserve">Analizuje działania i formułuje wnioski i rekomendacje doskonalące pracę szkoły, wykorzystuje wnioski i wyniki przeprowadzonych badań, wyniki ewaluacji wewnętrznej i zewnętrznej, wnioski z nadzoru </w:t>
            </w:r>
            <w:r>
              <w:rPr>
                <w:rFonts w:asciiTheme="minorHAnsi" w:hAnsiTheme="minorHAnsi" w:cstheme="minorHAnsi"/>
              </w:rPr>
              <w:t>pedagogicznego dyrektora szkoły.</w:t>
            </w:r>
          </w:p>
        </w:tc>
        <w:tc>
          <w:tcPr>
            <w:tcW w:w="570" w:type="dxa"/>
            <w:shd w:val="clear" w:color="auto" w:fill="auto"/>
          </w:tcPr>
          <w:p w:rsidR="00C0727F" w:rsidRPr="008C4F4A" w:rsidRDefault="00C0727F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C0727F" w:rsidRPr="00BA2C44" w:rsidRDefault="00C0727F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C0727F" w:rsidRPr="00BA2C44" w:rsidTr="004C3A90">
        <w:trPr>
          <w:trHeight w:val="397"/>
        </w:trPr>
        <w:tc>
          <w:tcPr>
            <w:tcW w:w="469" w:type="dxa"/>
            <w:vAlign w:val="center"/>
          </w:tcPr>
          <w:p w:rsidR="00C0727F" w:rsidRPr="008C4F4A" w:rsidRDefault="00C0727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695" w:type="dxa"/>
            <w:gridSpan w:val="3"/>
            <w:shd w:val="clear" w:color="auto" w:fill="auto"/>
            <w:vAlign w:val="center"/>
          </w:tcPr>
          <w:p w:rsidR="00C0727F" w:rsidRPr="00E611B8" w:rsidRDefault="00E611B8" w:rsidP="00A8545D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>Modyfikuje działania ad</w:t>
            </w:r>
            <w:r>
              <w:rPr>
                <w:rFonts w:asciiTheme="minorHAnsi" w:hAnsiTheme="minorHAnsi" w:cstheme="minorHAnsi"/>
              </w:rPr>
              <w:t>ekwatnie do ustalonych wniosków.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0727F" w:rsidRPr="008C4F4A" w:rsidRDefault="00C0727F" w:rsidP="00A8545D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C0727F" w:rsidRPr="00BA2C44" w:rsidRDefault="00C0727F" w:rsidP="00A8545D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C0727F" w:rsidRPr="00BA2C44" w:rsidTr="004C3A90">
        <w:trPr>
          <w:trHeight w:val="892"/>
        </w:trPr>
        <w:tc>
          <w:tcPr>
            <w:tcW w:w="469" w:type="dxa"/>
            <w:vAlign w:val="center"/>
          </w:tcPr>
          <w:p w:rsidR="00C0727F" w:rsidRPr="008C4F4A" w:rsidRDefault="00C0727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0727F" w:rsidRPr="00E611B8" w:rsidRDefault="00E611B8" w:rsidP="00D86993">
            <w:pPr>
              <w:pStyle w:val="ZLITUST8211"/>
              <w:spacing w:line="240" w:lineRule="auto"/>
              <w:ind w:left="0" w:right="-13" w:hanging="13"/>
              <w:jc w:val="left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 xml:space="preserve">Uzyskuje wysokie efekty w pracy dydaktycznej, wychowawczej i opiekuńczej – osiąga wysoki poziom nauczania, aktywnie przygotowuje swoich uczniów do udziału w różnego rodzaju konkursach, uczniowie pod </w:t>
            </w:r>
            <w:r>
              <w:rPr>
                <w:rFonts w:asciiTheme="minorHAnsi" w:hAnsiTheme="minorHAnsi" w:cstheme="minorHAnsi"/>
              </w:rPr>
              <w:t>jego kierunkiem odnoszą sukcesy.</w:t>
            </w:r>
          </w:p>
        </w:tc>
        <w:tc>
          <w:tcPr>
            <w:tcW w:w="570" w:type="dxa"/>
            <w:shd w:val="clear" w:color="auto" w:fill="auto"/>
          </w:tcPr>
          <w:p w:rsidR="00C0727F" w:rsidRPr="008C4F4A" w:rsidRDefault="00C0727F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C0727F" w:rsidRPr="00BA2C44" w:rsidRDefault="00C0727F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C0727F" w:rsidRPr="00BA2C44" w:rsidTr="004C3A90">
        <w:trPr>
          <w:trHeight w:val="616"/>
        </w:trPr>
        <w:tc>
          <w:tcPr>
            <w:tcW w:w="469" w:type="dxa"/>
            <w:vAlign w:val="center"/>
          </w:tcPr>
          <w:p w:rsidR="00C0727F" w:rsidRPr="008C4F4A" w:rsidRDefault="00C0727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0727F" w:rsidRPr="00E611B8" w:rsidRDefault="00E611B8" w:rsidP="00E611B8">
            <w:pPr>
              <w:pStyle w:val="ZLITUST8211"/>
              <w:spacing w:line="240" w:lineRule="auto"/>
              <w:ind w:left="-13" w:right="-13" w:firstLine="13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>Organizuje imprezy o dużych walorach dydaktycznych i wychowawczych. Osiąga pozytywne efekty w</w:t>
            </w:r>
            <w:r>
              <w:rPr>
                <w:rFonts w:asciiTheme="minorHAnsi" w:hAnsiTheme="minorHAnsi" w:cstheme="minorHAnsi"/>
              </w:rPr>
              <w:t xml:space="preserve"> pozalekcyjnej pracy z uczniem.</w:t>
            </w:r>
          </w:p>
        </w:tc>
        <w:tc>
          <w:tcPr>
            <w:tcW w:w="570" w:type="dxa"/>
            <w:shd w:val="clear" w:color="auto" w:fill="auto"/>
          </w:tcPr>
          <w:p w:rsidR="00C0727F" w:rsidRPr="008C4F4A" w:rsidRDefault="00C0727F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BA2C44" w:rsidRPr="00BA2C44" w:rsidRDefault="00BA2C44" w:rsidP="00D86993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9567CC" w:rsidRPr="00BA2C44" w:rsidTr="004C3A90">
        <w:trPr>
          <w:trHeight w:val="616"/>
        </w:trPr>
        <w:tc>
          <w:tcPr>
            <w:tcW w:w="469" w:type="dxa"/>
            <w:vAlign w:val="center"/>
          </w:tcPr>
          <w:p w:rsidR="009567CC" w:rsidRPr="008C4F4A" w:rsidRDefault="009567CC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9567CC" w:rsidRPr="00E611B8" w:rsidRDefault="00E611B8" w:rsidP="00D86993">
            <w:pPr>
              <w:pStyle w:val="ZLITUST8211"/>
              <w:spacing w:line="240" w:lineRule="auto"/>
              <w:ind w:left="0" w:right="-13" w:hanging="13"/>
              <w:jc w:val="left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>Samodzielnie doskonali swój warsztat zawodowy, podnosi swoje kompetencje (studia, kursy kwalifikacyjne, inne).</w:t>
            </w:r>
          </w:p>
        </w:tc>
        <w:tc>
          <w:tcPr>
            <w:tcW w:w="570" w:type="dxa"/>
            <w:shd w:val="clear" w:color="auto" w:fill="auto"/>
          </w:tcPr>
          <w:p w:rsidR="009567CC" w:rsidRPr="008C4F4A" w:rsidRDefault="009567CC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9567CC" w:rsidRDefault="009567CC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rPr>
                <w:rFonts w:ascii="Calibri" w:hAnsi="Calibri" w:cs="Calibri"/>
                <w:b/>
              </w:rPr>
            </w:pPr>
            <w:r w:rsidRPr="00EA4E5A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E611B8">
        <w:trPr>
          <w:trHeight w:val="559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Pr="00D22FC2" w:rsidRDefault="004C3A90" w:rsidP="00E611B8">
            <w:pPr>
              <w:pStyle w:val="ZLITUST8211"/>
              <w:spacing w:line="240" w:lineRule="auto"/>
              <w:ind w:left="1074" w:hanging="850"/>
              <w:jc w:val="center"/>
              <w:rPr>
                <w:rFonts w:asciiTheme="minorHAnsi" w:hAnsiTheme="minorHAnsi" w:cstheme="minorHAnsi"/>
                <w:b/>
              </w:rPr>
            </w:pPr>
            <w:r w:rsidRPr="00D22FC2">
              <w:rPr>
                <w:rFonts w:asciiTheme="minorHAnsi" w:hAnsiTheme="minorHAnsi" w:cs="Arial"/>
                <w:b/>
              </w:rPr>
              <w:t>Kryterium 2</w:t>
            </w:r>
            <w:r w:rsidRPr="00D22FC2">
              <w:rPr>
                <w:rFonts w:asciiTheme="minorHAnsi" w:hAnsiTheme="minorHAnsi" w:cs="Arial"/>
                <w:b/>
                <w:i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 Efektywne</w:t>
            </w:r>
            <w:r w:rsidRPr="00D22FC2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realizowanie zadań na rzecz ucznia we </w:t>
            </w:r>
            <w:r w:rsidRPr="00D22FC2">
              <w:rPr>
                <w:rFonts w:asciiTheme="minorHAnsi" w:hAnsiTheme="minorHAnsi" w:cs="Arial"/>
                <w:b/>
              </w:rPr>
              <w:t>współprac</w:t>
            </w:r>
            <w:r>
              <w:rPr>
                <w:rFonts w:asciiTheme="minorHAnsi" w:hAnsiTheme="minorHAnsi" w:cs="Arial"/>
                <w:b/>
              </w:rPr>
              <w:t>y</w:t>
            </w:r>
            <w:r w:rsidRPr="00D22FC2">
              <w:rPr>
                <w:rFonts w:asciiTheme="minorHAnsi" w:hAnsiTheme="minorHAnsi" w:cs="Arial"/>
                <w:b/>
              </w:rPr>
              <w:t xml:space="preserve"> z podmiotami </w:t>
            </w:r>
            <w:r>
              <w:rPr>
                <w:rFonts w:asciiTheme="minorHAnsi" w:hAnsiTheme="minorHAnsi" w:cs="Arial"/>
                <w:b/>
              </w:rPr>
              <w:t>zewnętrznymi.</w:t>
            </w:r>
            <w:r>
              <w:rPr>
                <w:rFonts w:asciiTheme="minorHAnsi" w:hAnsiTheme="minorHAnsi" w:cstheme="minorHAnsi"/>
                <w:b/>
              </w:rPr>
              <w:t xml:space="preserve"> (0 – 3)</w:t>
            </w:r>
          </w:p>
        </w:tc>
      </w:tr>
      <w:tr w:rsidR="004C3A90" w:rsidRPr="00BA2C44" w:rsidTr="004C3A90">
        <w:trPr>
          <w:trHeight w:val="850"/>
        </w:trPr>
        <w:tc>
          <w:tcPr>
            <w:tcW w:w="469" w:type="dxa"/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C0727F" w:rsidRDefault="004C3A90" w:rsidP="00E611B8">
            <w:pPr>
              <w:pStyle w:val="ZLITUST8211"/>
              <w:spacing w:line="240" w:lineRule="auto"/>
              <w:ind w:left="-13" w:right="-70" w:firstLine="0"/>
              <w:jc w:val="left"/>
              <w:rPr>
                <w:rFonts w:asciiTheme="minorHAnsi" w:hAnsiTheme="minorHAnsi" w:cstheme="minorHAnsi"/>
              </w:rPr>
            </w:pPr>
            <w:r w:rsidRPr="007B1A68">
              <w:rPr>
                <w:rFonts w:asciiTheme="minorHAnsi" w:hAnsiTheme="minorHAnsi" w:cstheme="minorHAnsi"/>
              </w:rPr>
              <w:t>We współpracy z instytucjami i organizacjami, potrafi pobudzić inicjatywę uczniów i nauczycieli poprzez inspirowanie ich do działań widocznych na forum szkolnym i pozaszkolnym. Sprawu</w:t>
            </w:r>
            <w:r>
              <w:rPr>
                <w:rFonts w:asciiTheme="minorHAnsi" w:hAnsiTheme="minorHAnsi" w:cstheme="minorHAnsi"/>
              </w:rPr>
              <w:t>je opiekę nad tymi inicjatywami.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999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C0727F" w:rsidRDefault="004C3A90" w:rsidP="00D86993">
            <w:pPr>
              <w:pStyle w:val="ZLITUST8211"/>
              <w:spacing w:line="240" w:lineRule="auto"/>
              <w:ind w:left="-13" w:right="-70" w:firstLine="0"/>
              <w:jc w:val="left"/>
              <w:rPr>
                <w:rFonts w:asciiTheme="minorHAnsi" w:hAnsiTheme="minorHAnsi" w:cstheme="minorHAnsi"/>
              </w:rPr>
            </w:pPr>
            <w:r w:rsidRPr="007B1A68">
              <w:rPr>
                <w:rFonts w:asciiTheme="minorHAnsi" w:hAnsiTheme="minorHAnsi" w:cstheme="minorHAnsi"/>
              </w:rPr>
              <w:t xml:space="preserve">Dostrzega, reaguje i rozwiązuje problemy ucznia (samodzielnie lub we współpracy z różnymi instytucjami np.: mops, </w:t>
            </w:r>
            <w:proofErr w:type="spellStart"/>
            <w:r w:rsidRPr="007B1A68">
              <w:rPr>
                <w:rFonts w:asciiTheme="minorHAnsi" w:hAnsiTheme="minorHAnsi" w:cstheme="minorHAnsi"/>
              </w:rPr>
              <w:t>ops</w:t>
            </w:r>
            <w:proofErr w:type="spellEnd"/>
            <w:r w:rsidRPr="007B1A68">
              <w:rPr>
                <w:rFonts w:asciiTheme="minorHAnsi" w:hAnsiTheme="minorHAnsi" w:cstheme="minorHAnsi"/>
              </w:rPr>
              <w:t xml:space="preserve">, poradnia </w:t>
            </w:r>
            <w:proofErr w:type="spellStart"/>
            <w:r w:rsidRPr="007B1A68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7B1A68">
              <w:rPr>
                <w:rFonts w:asciiTheme="minorHAnsi" w:hAnsiTheme="minorHAnsi" w:cstheme="minorHAnsi"/>
              </w:rPr>
              <w:t xml:space="preserve"> – pedagogiczna, poradnia zdrowia psychicznego dzieci i młodzieży, straż miejska, policja, sąd rodzinny i nieletnich, zespół kuratorskiej służby sądowej, </w:t>
            </w:r>
            <w:r>
              <w:rPr>
                <w:rFonts w:asciiTheme="minorHAnsi" w:hAnsiTheme="minorHAnsi" w:cstheme="minorHAnsi"/>
              </w:rPr>
              <w:t>fundacje, stowarzyszenia, itp.).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381"/>
        </w:trPr>
        <w:tc>
          <w:tcPr>
            <w:tcW w:w="469" w:type="dxa"/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695" w:type="dxa"/>
            <w:gridSpan w:val="3"/>
            <w:shd w:val="clear" w:color="auto" w:fill="auto"/>
            <w:vAlign w:val="center"/>
          </w:tcPr>
          <w:p w:rsidR="004C3A90" w:rsidRPr="00C0727F" w:rsidRDefault="004C3A90" w:rsidP="004C3A90">
            <w:pPr>
              <w:pStyle w:val="ZLITUST8211"/>
              <w:spacing w:line="240" w:lineRule="auto"/>
              <w:ind w:left="-13" w:right="-70" w:firstLine="0"/>
              <w:jc w:val="left"/>
              <w:rPr>
                <w:rFonts w:asciiTheme="minorHAnsi" w:hAnsiTheme="minorHAnsi" w:cstheme="minorHAnsi"/>
              </w:rPr>
            </w:pPr>
            <w:r w:rsidRPr="007B1A68">
              <w:rPr>
                <w:rFonts w:asciiTheme="minorHAnsi" w:hAnsiTheme="minorHAnsi" w:cstheme="minorHAnsi"/>
              </w:rPr>
              <w:t>Wychodzi z inicjatywą pomocy uczniowi i rodzinie.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rPr>
                <w:rFonts w:ascii="Calibri" w:hAnsi="Calibri" w:cs="Calibri"/>
                <w:b/>
              </w:rPr>
            </w:pPr>
            <w:r w:rsidRPr="00EA4E5A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E153CA">
        <w:trPr>
          <w:trHeight w:hRule="exact" w:val="1096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Pr="00E153CA" w:rsidRDefault="004C3A90" w:rsidP="00E611B8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  <w:u w:val="single"/>
              </w:rPr>
            </w:pPr>
            <w:r w:rsidRPr="00E153CA">
              <w:rPr>
                <w:rFonts w:asciiTheme="minorHAnsi" w:hAnsiTheme="minorHAnsi" w:cstheme="minorHAnsi"/>
                <w:b/>
                <w:i/>
                <w:sz w:val="26"/>
                <w:szCs w:val="26"/>
                <w:u w:val="single"/>
              </w:rPr>
              <w:t xml:space="preserve">Realizacja co najmniej dwóch z następujących działań. </w:t>
            </w:r>
          </w:p>
          <w:p w:rsidR="004C3A90" w:rsidRPr="00E153CA" w:rsidRDefault="004C3A90" w:rsidP="00E611B8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8"/>
              </w:rPr>
            </w:pPr>
          </w:p>
          <w:p w:rsidR="004C3A90" w:rsidRDefault="004C3A90" w:rsidP="00E153CA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</w:rPr>
            </w:pPr>
            <w:r w:rsidRPr="007B730D">
              <w:rPr>
                <w:rFonts w:asciiTheme="minorHAnsi" w:hAnsiTheme="minorHAnsi" w:cstheme="minorHAnsi"/>
                <w:b/>
              </w:rPr>
              <w:t>Kryterium 3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B730D">
              <w:rPr>
                <w:rFonts w:asciiTheme="minorHAnsi" w:hAnsiTheme="minorHAnsi" w:cstheme="minorHAnsi"/>
                <w:b/>
                <w:i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1007F9">
              <w:rPr>
                <w:rFonts w:asciiTheme="minorHAnsi" w:hAnsiTheme="minorHAnsi" w:cstheme="minorHAnsi"/>
                <w:b/>
                <w:bCs/>
              </w:rPr>
              <w:t>Opracowywanie i wdrażanie innowacyjnych programów nauczania, programów wychowawczo – profilaktycznych lub innych programów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153CA">
              <w:rPr>
                <w:rFonts w:asciiTheme="minorHAnsi" w:hAnsiTheme="minorHAnsi" w:cstheme="minorHAnsi"/>
                <w:b/>
                <w:bCs/>
              </w:rPr>
              <w:t>wynikających ze specyfiki szkoły lub zajmowanego stanowiska z uwzględnieniem potrzeb uczniów.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(0 – 3)</w:t>
            </w:r>
          </w:p>
          <w:p w:rsidR="004C3A90" w:rsidRDefault="004C3A90" w:rsidP="00E611B8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</w:rPr>
            </w:pPr>
          </w:p>
          <w:p w:rsidR="004C3A90" w:rsidRPr="007B730D" w:rsidRDefault="004C3A90" w:rsidP="00E611B8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C3A90" w:rsidRPr="00BA2C44" w:rsidTr="004C3A90">
        <w:trPr>
          <w:trHeight w:val="567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1007F9" w:rsidRDefault="004C3A90" w:rsidP="00A8545D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</w:rPr>
              <w:t>Opracowuje program innowacyjny na podstaw</w:t>
            </w:r>
            <w:r>
              <w:rPr>
                <w:rFonts w:asciiTheme="minorHAnsi" w:hAnsiTheme="minorHAnsi" w:cstheme="minorHAnsi"/>
              </w:rPr>
              <w:t>ie rozpoznanych potrzeb uczniów.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850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217B35" w:rsidRDefault="004C3A90" w:rsidP="00F877F8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</w:rPr>
              <w:t>Wykazuje się umiejętnością opracowywania i wykorzystania innowacyjnych rozwiązań programowych dydaktycznych, wychowawczych i opi</w:t>
            </w:r>
            <w:r>
              <w:rPr>
                <w:rFonts w:asciiTheme="minorHAnsi" w:hAnsiTheme="minorHAnsi" w:cstheme="minorHAnsi"/>
              </w:rPr>
              <w:t>ekuńczych oraz profilaktycznych.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567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217B35" w:rsidRDefault="004C3A90" w:rsidP="00F877F8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</w:rPr>
              <w:t>Wdraża rozwiązania programowe, które skutkują pozytywnymi efektami dla uczniów i przyczyniają się do po</w:t>
            </w:r>
            <w:r>
              <w:rPr>
                <w:rFonts w:asciiTheme="minorHAnsi" w:hAnsiTheme="minorHAnsi" w:cstheme="minorHAnsi"/>
              </w:rPr>
              <w:t>dniesienia jakości pracy szkoły.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567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217B35" w:rsidRDefault="004C3A90" w:rsidP="00F877F8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</w:rPr>
              <w:t>Opracowuje i wdraża z sukcesem pedagogicznym własne programy, projekty edukacyjne, nowatorskie rozwiązania metodyczne.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8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rPr>
                <w:rFonts w:ascii="Calibri" w:hAnsi="Calibri" w:cs="Calibri"/>
                <w:b/>
              </w:rPr>
            </w:pPr>
            <w:r w:rsidRPr="00EA4E5A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E153CA">
        <w:trPr>
          <w:trHeight w:val="570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Pr="00BA2C44" w:rsidRDefault="004C3A90" w:rsidP="00E153CA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  <w:b/>
                <w:bCs/>
              </w:rPr>
              <w:t>Kryterium 3b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  <w:r w:rsidRPr="001007F9">
              <w:rPr>
                <w:rFonts w:asciiTheme="minorHAnsi" w:hAnsiTheme="minorHAnsi" w:cstheme="minorHAnsi"/>
                <w:b/>
                <w:bCs/>
              </w:rPr>
              <w:t>Upowszechnianie dobrych praktyk edukacyjnych, w szczególności</w:t>
            </w:r>
            <w:r w:rsidRPr="001007F9">
              <w:rPr>
                <w:rFonts w:asciiTheme="minorHAnsi" w:hAnsiTheme="minorHAnsi" w:cstheme="minorHAnsi"/>
                <w:b/>
              </w:rPr>
              <w:t xml:space="preserve"> przygotowanie</w:t>
            </w:r>
            <w:r w:rsidRPr="001007F9">
              <w:rPr>
                <w:rFonts w:asciiTheme="minorHAnsi" w:eastAsia="Calibri" w:hAnsiTheme="minorHAnsi" w:cstheme="minorHAnsi"/>
                <w:b/>
                <w:bCs/>
              </w:rPr>
              <w:t xml:space="preserve"> autorskiej publikacji  z zakresu oświaty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. (0 – 3 )</w:t>
            </w:r>
          </w:p>
        </w:tc>
      </w:tr>
      <w:tr w:rsidR="004C3A90" w:rsidRPr="00BA2C44" w:rsidTr="004C3A90">
        <w:trPr>
          <w:trHeight w:val="905"/>
        </w:trPr>
        <w:tc>
          <w:tcPr>
            <w:tcW w:w="469" w:type="dxa"/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217B35" w:rsidRDefault="004C3A90" w:rsidP="00F877F8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</w:rPr>
              <w:t>Publikuje własne opracowania metodyczne i inne</w:t>
            </w:r>
            <w:r>
              <w:rPr>
                <w:rFonts w:asciiTheme="minorHAnsi" w:hAnsiTheme="minorHAnsi" w:cstheme="minorHAnsi"/>
              </w:rPr>
              <w:t xml:space="preserve"> adresowane do nauczycieli np. n</w:t>
            </w:r>
            <w:r w:rsidRPr="001007F9">
              <w:rPr>
                <w:rFonts w:asciiTheme="minorHAnsi" w:hAnsiTheme="minorHAnsi" w:cstheme="minorHAnsi"/>
              </w:rPr>
              <w:t>a stronach internetowych, w prasie lub opracował podręcznik, artykuł, materiał metodyczny we współpracy z instytucją</w:t>
            </w:r>
            <w:r>
              <w:rPr>
                <w:rFonts w:asciiTheme="minorHAnsi" w:hAnsiTheme="minorHAnsi" w:cstheme="minorHAnsi"/>
              </w:rPr>
              <w:t xml:space="preserve"> naukową lub pod jej patronatem.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905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217B35" w:rsidRDefault="004C3A90" w:rsidP="00F877F8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</w:rPr>
              <w:t>Wymienia się doświadczeniami dotyczącymi metodyki nauczania lub rozwiązywan</w:t>
            </w:r>
            <w:r>
              <w:rPr>
                <w:rFonts w:asciiTheme="minorHAnsi" w:hAnsiTheme="minorHAnsi" w:cstheme="minorHAnsi"/>
              </w:rPr>
              <w:t>ia problemów wychowawczych np. w</w:t>
            </w:r>
            <w:r w:rsidRPr="001007F9">
              <w:rPr>
                <w:rFonts w:asciiTheme="minorHAnsi" w:hAnsiTheme="minorHAnsi" w:cstheme="minorHAnsi"/>
              </w:rPr>
              <w:t xml:space="preserve"> sieciach współpracy </w:t>
            </w:r>
            <w:r>
              <w:rPr>
                <w:rFonts w:asciiTheme="minorHAnsi" w:hAnsiTheme="minorHAnsi" w:cstheme="minorHAnsi"/>
              </w:rPr>
              <w:br/>
            </w:r>
            <w:r w:rsidRPr="001007F9">
              <w:rPr>
                <w:rFonts w:asciiTheme="minorHAnsi" w:hAnsiTheme="minorHAnsi" w:cstheme="minorHAnsi"/>
              </w:rPr>
              <w:t>i samokształcenia, podczas konferencji, warsztatów, seminariów tematycznych.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rPr>
                <w:rFonts w:ascii="Calibri" w:hAnsi="Calibri" w:cs="Calibri"/>
                <w:b/>
              </w:rPr>
            </w:pPr>
            <w:r w:rsidRPr="00EA4E5A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Pr="00BA2C44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71724D">
        <w:trPr>
          <w:trHeight w:val="850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Pr="00BA2C44" w:rsidRDefault="004C3A90" w:rsidP="00E153CA">
            <w:pPr>
              <w:pStyle w:val="ZLITUST8211"/>
              <w:spacing w:line="240" w:lineRule="auto"/>
              <w:ind w:left="13" w:hanging="3"/>
              <w:jc w:val="center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eastAsia="Calibri" w:hAnsiTheme="minorHAnsi" w:cstheme="minorHAnsi"/>
                <w:b/>
                <w:bCs/>
              </w:rPr>
              <w:t>Kryterium 3c:</w:t>
            </w:r>
            <w:r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1007F9">
              <w:rPr>
                <w:rFonts w:asciiTheme="minorHAnsi" w:eastAsia="Calibri" w:hAnsiTheme="minorHAnsi" w:cstheme="minorHAnsi"/>
                <w:b/>
                <w:bCs/>
              </w:rPr>
              <w:t>Przeprowadzenie ewaluacji działań wynikających z pełnionej funkcji lub zadań, związanych z oświatą realizowanych poza szkołą oraz wykorzystywanie jej wyników do podnoszenia jakości pracy szkoły.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(0 – 3 )</w:t>
            </w:r>
          </w:p>
        </w:tc>
      </w:tr>
      <w:tr w:rsidR="004C3A90" w:rsidRPr="00BA2C44" w:rsidTr="004C3A90">
        <w:trPr>
          <w:trHeight w:val="567"/>
        </w:trPr>
        <w:tc>
          <w:tcPr>
            <w:tcW w:w="469" w:type="dxa"/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4A5AEC" w:rsidRDefault="004C3A90" w:rsidP="00A95E39">
            <w:pPr>
              <w:ind w:right="-70" w:hanging="13"/>
              <w:rPr>
                <w:rFonts w:asciiTheme="minorHAnsi" w:eastAsia="Calibri" w:hAnsiTheme="minorHAnsi" w:cstheme="minorHAnsi"/>
                <w:bCs/>
              </w:rPr>
            </w:pPr>
            <w:r w:rsidRPr="001007F9">
              <w:rPr>
                <w:rFonts w:asciiTheme="minorHAnsi" w:eastAsia="Calibri" w:hAnsiTheme="minorHAnsi" w:cstheme="minorHAnsi"/>
                <w:bCs/>
              </w:rPr>
              <w:t>Współpracuje z instytucją naukową w zakresie prowadzenia badań z zakresu oświaty i wykorzystuje je we</w:t>
            </w:r>
            <w:r>
              <w:rPr>
                <w:rFonts w:asciiTheme="minorHAnsi" w:eastAsia="Calibri" w:hAnsiTheme="minorHAnsi" w:cstheme="minorHAnsi"/>
                <w:bCs/>
              </w:rPr>
              <w:t xml:space="preserve"> własnej pracy lub pracy szkoły.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1178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4A5AEC" w:rsidRDefault="004C3A90" w:rsidP="00A95E39">
            <w:pPr>
              <w:ind w:right="-70" w:hanging="13"/>
              <w:rPr>
                <w:rFonts w:asciiTheme="minorHAnsi" w:eastAsia="Calibri" w:hAnsiTheme="minorHAnsi" w:cstheme="minorHAnsi"/>
                <w:bCs/>
              </w:rPr>
            </w:pPr>
            <w:r w:rsidRPr="001007F9">
              <w:rPr>
                <w:rFonts w:asciiTheme="minorHAnsi" w:eastAsia="Calibri" w:hAnsiTheme="minorHAnsi" w:cstheme="minorHAnsi"/>
                <w:bCs/>
              </w:rPr>
              <w:t>Przeprowadził autoewaluację działań wynikających z pełnionych funkcji np.: doradcy meto</w:t>
            </w:r>
            <w:r>
              <w:rPr>
                <w:rFonts w:asciiTheme="minorHAnsi" w:eastAsia="Calibri" w:hAnsiTheme="minorHAnsi" w:cstheme="minorHAnsi"/>
                <w:bCs/>
              </w:rPr>
              <w:t>dycznego, eksperta komisji ds. a</w:t>
            </w:r>
            <w:r w:rsidRPr="001007F9">
              <w:rPr>
                <w:rFonts w:asciiTheme="minorHAnsi" w:eastAsia="Calibri" w:hAnsiTheme="minorHAnsi" w:cstheme="minorHAnsi"/>
                <w:bCs/>
              </w:rPr>
              <w:t xml:space="preserve">wansu zawodowego, członka zespołu interdyscyplinarnego, recenzenta podręczników, członka komisji konkursów przedmiotowych rejonowych lub wojewódzkich, </w:t>
            </w:r>
            <w:r>
              <w:rPr>
                <w:rFonts w:asciiTheme="minorHAnsi" w:eastAsia="Calibri" w:hAnsiTheme="minorHAnsi" w:cstheme="minorHAnsi"/>
                <w:bCs/>
              </w:rPr>
              <w:t>członka komisji dyscyplinarnych.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850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4A5AEC" w:rsidRDefault="004C3A90" w:rsidP="00D24447">
            <w:pPr>
              <w:ind w:right="-70" w:hanging="13"/>
              <w:rPr>
                <w:rFonts w:asciiTheme="minorHAnsi" w:eastAsia="Calibri" w:hAnsiTheme="minorHAnsi" w:cstheme="minorHAnsi"/>
                <w:bCs/>
              </w:rPr>
            </w:pPr>
            <w:r w:rsidRPr="001007F9">
              <w:rPr>
                <w:rFonts w:asciiTheme="minorHAnsi" w:eastAsia="Calibri" w:hAnsiTheme="minorHAnsi" w:cstheme="minorHAnsi"/>
                <w:bCs/>
              </w:rPr>
              <w:t>Wdraża rekomendacje skutkujące podniesieniem jakości pracy szkoły</w:t>
            </w:r>
            <w:r>
              <w:rPr>
                <w:rFonts w:asciiTheme="minorHAnsi" w:eastAsia="Calibri" w:hAnsiTheme="minorHAnsi" w:cstheme="minorHAnsi"/>
                <w:bCs/>
              </w:rPr>
              <w:br/>
            </w:r>
            <w:r w:rsidRPr="001007F9">
              <w:rPr>
                <w:rFonts w:asciiTheme="minorHAnsi" w:eastAsia="Calibri" w:hAnsiTheme="minorHAnsi" w:cstheme="minorHAnsi"/>
                <w:bCs/>
              </w:rPr>
              <w:t>w zakresie dydaktyki, wychowania lub opieki, co przynosi wymierne efekty pracy szkoły.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4C3A90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4C3A90" w:rsidRDefault="004C3A90" w:rsidP="00262C26">
            <w:pPr>
              <w:rPr>
                <w:rFonts w:ascii="Calibri" w:hAnsi="Calibri" w:cs="Calibri"/>
                <w:b/>
              </w:rPr>
            </w:pPr>
            <w:r w:rsidRPr="004C3A90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4C3A90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 w:rsidRPr="004C3A90"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4C3A90" w:rsidRDefault="004C3A90" w:rsidP="003D39F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Pr="004C3A90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4C3A90" w:rsidRPr="00BA2C44" w:rsidTr="00E153CA">
        <w:trPr>
          <w:trHeight w:val="1178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Default="004C3A90" w:rsidP="00E153CA">
            <w:pPr>
              <w:pStyle w:val="ZLITUST8211"/>
              <w:spacing w:line="240" w:lineRule="auto"/>
              <w:ind w:left="13" w:hanging="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7F9">
              <w:rPr>
                <w:rFonts w:asciiTheme="minorHAnsi" w:hAnsiTheme="minorHAnsi" w:cstheme="minorHAnsi"/>
                <w:b/>
                <w:bCs/>
              </w:rPr>
              <w:t>Kryterium 3d: Współpraca z Centralną Komisją Egzaminacyjną lub Okręgową Komisją Egzaminacyjną, w szczególności w charakterze egzaminatora, autora zadań lub recenzenta, placówkami doskonalenia nauczycieli lub szkołami wyższymi w zakresie opieki nad studentami</w:t>
            </w:r>
          </w:p>
          <w:p w:rsidR="004C3A90" w:rsidRPr="00A95E39" w:rsidRDefault="004C3A90" w:rsidP="00E153CA">
            <w:pPr>
              <w:pStyle w:val="ZLITUST8211"/>
              <w:spacing w:line="240" w:lineRule="auto"/>
              <w:ind w:left="13" w:hanging="3"/>
              <w:jc w:val="center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  <w:b/>
                <w:bCs/>
              </w:rPr>
              <w:t>odbywającymi praktyki pedagogiczne.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(0 – 3 )</w:t>
            </w:r>
          </w:p>
        </w:tc>
      </w:tr>
      <w:tr w:rsidR="004C3A90" w:rsidRPr="00BA2C44" w:rsidTr="004C3A90">
        <w:trPr>
          <w:trHeight w:val="691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4A5AEC" w:rsidRDefault="004C3A90" w:rsidP="00A95E39">
            <w:pPr>
              <w:ind w:right="-70" w:hanging="13"/>
              <w:rPr>
                <w:rFonts w:asciiTheme="minorHAnsi" w:eastAsia="Calibri" w:hAnsiTheme="minorHAnsi" w:cstheme="minorHAnsi"/>
                <w:bCs/>
              </w:rPr>
            </w:pPr>
            <w:r w:rsidRPr="001007F9">
              <w:rPr>
                <w:rFonts w:asciiTheme="minorHAnsi" w:eastAsia="Calibri" w:hAnsiTheme="minorHAnsi" w:cstheme="minorHAnsi"/>
                <w:bCs/>
              </w:rPr>
              <w:t xml:space="preserve">Wykonuje zadania egzaminatora OKE, autora zadań, recenzenta CKE lub OKE lub wykonuje inne zadania we współpracy z CKE lub OKE </w:t>
            </w:r>
            <w:r w:rsidRPr="0071724D">
              <w:rPr>
                <w:rFonts w:asciiTheme="minorHAnsi" w:eastAsia="Calibri" w:hAnsiTheme="minorHAnsi" w:cstheme="minorHAnsi"/>
                <w:bCs/>
                <w:u w:val="single"/>
              </w:rPr>
              <w:t>lub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1016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4A5AEC" w:rsidRDefault="004C3A90" w:rsidP="00A95E39">
            <w:pPr>
              <w:ind w:right="-70" w:hanging="13"/>
              <w:rPr>
                <w:rFonts w:asciiTheme="minorHAnsi" w:eastAsia="Calibri" w:hAnsiTheme="minorHAnsi" w:cstheme="minorHAnsi"/>
                <w:bCs/>
              </w:rPr>
            </w:pPr>
            <w:r w:rsidRPr="001007F9">
              <w:rPr>
                <w:rFonts w:asciiTheme="minorHAnsi" w:eastAsia="Calibri" w:hAnsiTheme="minorHAnsi" w:cstheme="minorHAnsi"/>
                <w:bCs/>
              </w:rPr>
              <w:t>Współpracuje z placówkam</w:t>
            </w:r>
            <w:r>
              <w:rPr>
                <w:rFonts w:asciiTheme="minorHAnsi" w:eastAsia="Calibri" w:hAnsiTheme="minorHAnsi" w:cstheme="minorHAnsi"/>
                <w:bCs/>
              </w:rPr>
              <w:t>i doskonalenia nauczycieli np. p</w:t>
            </w:r>
            <w:r w:rsidRPr="001007F9">
              <w:rPr>
                <w:rFonts w:asciiTheme="minorHAnsi" w:eastAsia="Calibri" w:hAnsiTheme="minorHAnsi" w:cstheme="minorHAnsi"/>
                <w:bCs/>
              </w:rPr>
              <w:t xml:space="preserve">rowadzi warsztaty dla nauczycieli, przyjmuje grupy nauczycieli na wizyty studyjne, opracowuje materiały metodyczne lub inne wspomagające pracę nauczycieli </w:t>
            </w:r>
            <w:r w:rsidRPr="0071724D">
              <w:rPr>
                <w:rFonts w:asciiTheme="minorHAnsi" w:eastAsia="Calibri" w:hAnsiTheme="minorHAnsi" w:cstheme="minorHAnsi"/>
                <w:bCs/>
                <w:u w:val="single"/>
              </w:rPr>
              <w:t>lub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665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3A90" w:rsidRPr="004A5AEC" w:rsidRDefault="004C3A90" w:rsidP="00A95E39">
            <w:pPr>
              <w:pStyle w:val="ZLITUST8211"/>
              <w:spacing w:line="240" w:lineRule="auto"/>
              <w:ind w:left="0" w:right="-13" w:hanging="13"/>
              <w:jc w:val="left"/>
              <w:rPr>
                <w:rFonts w:asciiTheme="minorHAnsi" w:hAnsiTheme="minorHAnsi" w:cstheme="minorHAnsi"/>
                <w:bCs/>
              </w:rPr>
            </w:pPr>
            <w:r w:rsidRPr="001007F9">
              <w:rPr>
                <w:rFonts w:asciiTheme="minorHAnsi" w:hAnsiTheme="minorHAnsi" w:cstheme="minorHAnsi"/>
                <w:bCs/>
              </w:rPr>
              <w:t>Współpracuje ze szkołami wyższymi - pełni funkcję opiekuna praktyk studenckich, prowadzi zajęcia otwarte dla studentów.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4C3A90" w:rsidTr="006230EE">
        <w:trPr>
          <w:trHeight w:val="567"/>
        </w:trPr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C3A90" w:rsidRPr="004C3A90" w:rsidRDefault="004C3A90" w:rsidP="00262C26">
            <w:pPr>
              <w:rPr>
                <w:rFonts w:ascii="Calibri" w:hAnsi="Calibri" w:cs="Calibri"/>
                <w:b/>
              </w:rPr>
            </w:pPr>
            <w:r w:rsidRPr="004C3A90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C3A90" w:rsidRPr="004C3A90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 w:rsidRPr="004C3A90"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3A90" w:rsidRPr="004C3A90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3A90" w:rsidRPr="004C3A90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  <w:b/>
              </w:rPr>
            </w:pPr>
          </w:p>
        </w:tc>
      </w:tr>
    </w:tbl>
    <w:p w:rsidR="004C3A90" w:rsidRDefault="004C3A90" w:rsidP="004C3A90">
      <w:pPr>
        <w:rPr>
          <w:rFonts w:ascii="Calibri" w:hAnsi="Calibri" w:cs="Calibri"/>
        </w:rPr>
      </w:pPr>
    </w:p>
    <w:p w:rsidR="004C3A90" w:rsidRPr="007B7F50" w:rsidRDefault="004C3A90" w:rsidP="004C3A9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Łącznie uzyskana liczba punktów za kryteria: ............................, co stanowi .................... % </w:t>
      </w:r>
    </w:p>
    <w:p w:rsidR="004C3A90" w:rsidRPr="007B7F50" w:rsidRDefault="004C3A90" w:rsidP="004C3A90">
      <w:pPr>
        <w:rPr>
          <w:rFonts w:ascii="Calibri" w:hAnsi="Calibri" w:cs="Calibri"/>
        </w:rPr>
      </w:pPr>
    </w:p>
    <w:p w:rsidR="004C3A90" w:rsidRPr="007B7F50" w:rsidRDefault="004C3A90" w:rsidP="004C3A9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Uogólniona ocena pracy:  ...................................................................................................  </w:t>
      </w:r>
    </w:p>
    <w:p w:rsidR="004C3A90" w:rsidRPr="007B7F50" w:rsidRDefault="004C3A90" w:rsidP="004C3A90">
      <w:pPr>
        <w:rPr>
          <w:rFonts w:ascii="Calibri" w:hAnsi="Calibri" w:cs="Calibri"/>
        </w:rPr>
      </w:pPr>
    </w:p>
    <w:p w:rsidR="004C3A90" w:rsidRPr="007B7F50" w:rsidRDefault="004C3A90" w:rsidP="004C3A9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 w:rsidRPr="007B7F50">
        <w:rPr>
          <w:rFonts w:ascii="Calibri" w:hAnsi="Calibri" w:cs="Calibri"/>
        </w:rPr>
        <w:t>.</w:t>
      </w:r>
    </w:p>
    <w:p w:rsidR="004C3A90" w:rsidRPr="007B7F50" w:rsidRDefault="004C3A90" w:rsidP="004C3A90">
      <w:pPr>
        <w:rPr>
          <w:rFonts w:ascii="Calibri" w:eastAsia="Calibri" w:hAnsi="Calibri" w:cs="Arial"/>
          <w:lang w:eastAsia="en-US"/>
        </w:rPr>
      </w:pPr>
      <w:r w:rsidRPr="007B7F5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</w:t>
      </w:r>
      <w:r w:rsidRPr="007B7F50">
        <w:rPr>
          <w:rFonts w:ascii="Calibri" w:hAnsi="Calibri" w:cs="Calibri"/>
        </w:rPr>
        <w:t>.....</w:t>
      </w:r>
    </w:p>
    <w:p w:rsidR="004C3A90" w:rsidRPr="007B7F50" w:rsidRDefault="004C3A90" w:rsidP="004C3A90">
      <w:pPr>
        <w:rPr>
          <w:rFonts w:ascii="Calibri" w:eastAsia="Calibri" w:hAnsi="Calibri" w:cs="Arial"/>
          <w:lang w:eastAsia="en-US"/>
        </w:rPr>
      </w:pPr>
    </w:p>
    <w:p w:rsidR="004C3A90" w:rsidRDefault="004C3A90" w:rsidP="004C3A90">
      <w:pPr>
        <w:rPr>
          <w:rFonts w:ascii="Calibri" w:eastAsia="Calibri" w:hAnsi="Calibri" w:cs="Arial"/>
          <w:lang w:eastAsia="en-US"/>
        </w:rPr>
      </w:pPr>
    </w:p>
    <w:p w:rsidR="004C3A90" w:rsidRDefault="004C3A90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4C3A90" w:rsidRPr="007B7F50" w:rsidRDefault="004C3A90" w:rsidP="004C3A90">
      <w:pPr>
        <w:rPr>
          <w:rFonts w:ascii="Calibri" w:eastAsia="Calibri" w:hAnsi="Calibri" w:cs="Arial"/>
          <w:lang w:eastAsia="en-US"/>
        </w:rPr>
      </w:pPr>
      <w:bookmarkStart w:id="0" w:name="_GoBack"/>
      <w:bookmarkEnd w:id="0"/>
    </w:p>
    <w:p w:rsidR="004C3A90" w:rsidRPr="007B7F50" w:rsidRDefault="004C3A90" w:rsidP="004C3A90">
      <w:pPr>
        <w:rPr>
          <w:rFonts w:ascii="Calibri" w:eastAsia="Calibri" w:hAnsi="Calibri" w:cs="Arial"/>
          <w:lang w:eastAsia="en-US"/>
        </w:rPr>
      </w:pPr>
    </w:p>
    <w:p w:rsidR="004C3A90" w:rsidRPr="007B7F50" w:rsidRDefault="004C3A90" w:rsidP="004C3A90">
      <w:pPr>
        <w:tabs>
          <w:tab w:val="left" w:pos="5556"/>
          <w:tab w:val="left" w:pos="10922"/>
        </w:tabs>
        <w:rPr>
          <w:rFonts w:ascii="Calibri" w:eastAsia="Calibri" w:hAnsi="Calibri" w:cs="Arial"/>
          <w:lang w:eastAsia="en-US"/>
        </w:rPr>
      </w:pPr>
      <w:r w:rsidRPr="007B7F50">
        <w:rPr>
          <w:rFonts w:ascii="Calibri" w:eastAsia="Calibri" w:hAnsi="Calibri" w:cs="Arial"/>
          <w:lang w:eastAsia="en-US"/>
        </w:rPr>
        <w:t xml:space="preserve">…………………………………………………….                          </w:t>
      </w:r>
      <w:r>
        <w:rPr>
          <w:rFonts w:ascii="Calibri" w:eastAsia="Calibri" w:hAnsi="Calibri" w:cs="Arial"/>
          <w:lang w:eastAsia="en-US"/>
        </w:rPr>
        <w:t xml:space="preserve">                           </w:t>
      </w:r>
      <w:r w:rsidRPr="007B7F50">
        <w:rPr>
          <w:rFonts w:ascii="Calibri" w:eastAsia="Calibri" w:hAnsi="Calibri" w:cs="Arial"/>
          <w:lang w:eastAsia="en-US"/>
        </w:rPr>
        <w:t xml:space="preserve">      …………………………………………………….                                       …………………………………………………….</w:t>
      </w:r>
    </w:p>
    <w:p w:rsidR="004C3A90" w:rsidRPr="007B7F50" w:rsidRDefault="004C3A90" w:rsidP="004C3A90">
      <w:pPr>
        <w:rPr>
          <w:rFonts w:ascii="Calibri" w:eastAsia="Calibri" w:hAnsi="Calibri" w:cs="Arial"/>
          <w:sz w:val="16"/>
          <w:szCs w:val="16"/>
          <w:lang w:eastAsia="en-US"/>
        </w:rPr>
      </w:pP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   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/miejscowość, data/                                                 </w:t>
      </w:r>
      <w:r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/podpis nauczyciela/                                                        </w:t>
      </w:r>
      <w:r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/podpis dyrektora/</w:t>
      </w:r>
    </w:p>
    <w:p w:rsidR="004C3A90" w:rsidRPr="00FA45F4" w:rsidRDefault="004C3A90" w:rsidP="004C3A90">
      <w:pPr>
        <w:ind w:firstLine="708"/>
        <w:rPr>
          <w:sz w:val="16"/>
          <w:szCs w:val="16"/>
        </w:rPr>
      </w:pPr>
    </w:p>
    <w:p w:rsidR="004B11BD" w:rsidRDefault="004B11BD" w:rsidP="00F877F8">
      <w:pPr>
        <w:rPr>
          <w:rFonts w:asciiTheme="minorHAnsi" w:hAnsiTheme="minorHAnsi" w:cstheme="minorHAnsi"/>
        </w:rPr>
      </w:pPr>
    </w:p>
    <w:sectPr w:rsidR="004B11BD" w:rsidSect="002B1438">
      <w:pgSz w:w="16838" w:h="11906" w:orient="landscape"/>
      <w:pgMar w:top="626" w:right="638" w:bottom="5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1C"/>
    <w:multiLevelType w:val="hybridMultilevel"/>
    <w:tmpl w:val="C65EBDAC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C013566"/>
    <w:multiLevelType w:val="hybridMultilevel"/>
    <w:tmpl w:val="7242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62EE"/>
    <w:multiLevelType w:val="hybridMultilevel"/>
    <w:tmpl w:val="1B7E0DA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28E52225"/>
    <w:multiLevelType w:val="hybridMultilevel"/>
    <w:tmpl w:val="19C03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42144D"/>
    <w:multiLevelType w:val="hybridMultilevel"/>
    <w:tmpl w:val="78C2303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19D8"/>
    <w:multiLevelType w:val="hybridMultilevel"/>
    <w:tmpl w:val="F03E18EA"/>
    <w:lvl w:ilvl="0" w:tplc="AD7292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B85BAA"/>
    <w:multiLevelType w:val="hybridMultilevel"/>
    <w:tmpl w:val="064E1F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B0631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748D1BC6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492B"/>
    <w:multiLevelType w:val="hybridMultilevel"/>
    <w:tmpl w:val="833E48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F107B1"/>
    <w:multiLevelType w:val="hybridMultilevel"/>
    <w:tmpl w:val="519AD8F2"/>
    <w:lvl w:ilvl="0" w:tplc="A5400A02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F"/>
    <w:rsid w:val="00055F18"/>
    <w:rsid w:val="00076532"/>
    <w:rsid w:val="000D05B0"/>
    <w:rsid w:val="000D331E"/>
    <w:rsid w:val="001007F9"/>
    <w:rsid w:val="0011180B"/>
    <w:rsid w:val="00122C6C"/>
    <w:rsid w:val="00146654"/>
    <w:rsid w:val="00146DF5"/>
    <w:rsid w:val="00183B67"/>
    <w:rsid w:val="00187E69"/>
    <w:rsid w:val="00214F0D"/>
    <w:rsid w:val="00217B35"/>
    <w:rsid w:val="00226400"/>
    <w:rsid w:val="00256CFB"/>
    <w:rsid w:val="00295A48"/>
    <w:rsid w:val="002A2A23"/>
    <w:rsid w:val="002B1438"/>
    <w:rsid w:val="002C4112"/>
    <w:rsid w:val="002E3AB4"/>
    <w:rsid w:val="002E61C2"/>
    <w:rsid w:val="00354ADC"/>
    <w:rsid w:val="00394B67"/>
    <w:rsid w:val="004302C2"/>
    <w:rsid w:val="00440760"/>
    <w:rsid w:val="00445A5C"/>
    <w:rsid w:val="00492ECB"/>
    <w:rsid w:val="004A5AEC"/>
    <w:rsid w:val="004B11BD"/>
    <w:rsid w:val="004C3A90"/>
    <w:rsid w:val="00555DF4"/>
    <w:rsid w:val="00567B91"/>
    <w:rsid w:val="005E5220"/>
    <w:rsid w:val="006230EE"/>
    <w:rsid w:val="00625D55"/>
    <w:rsid w:val="0066148B"/>
    <w:rsid w:val="006B1766"/>
    <w:rsid w:val="006F7873"/>
    <w:rsid w:val="00704FE0"/>
    <w:rsid w:val="0071724D"/>
    <w:rsid w:val="00723B5E"/>
    <w:rsid w:val="00727207"/>
    <w:rsid w:val="007705F2"/>
    <w:rsid w:val="00783BE2"/>
    <w:rsid w:val="007B1A68"/>
    <w:rsid w:val="007B2C36"/>
    <w:rsid w:val="007B730D"/>
    <w:rsid w:val="007B7695"/>
    <w:rsid w:val="007D759B"/>
    <w:rsid w:val="00815B4A"/>
    <w:rsid w:val="008432BD"/>
    <w:rsid w:val="008526BA"/>
    <w:rsid w:val="00897838"/>
    <w:rsid w:val="00897F34"/>
    <w:rsid w:val="008A1380"/>
    <w:rsid w:val="008B2CD1"/>
    <w:rsid w:val="008C4F4A"/>
    <w:rsid w:val="009349B5"/>
    <w:rsid w:val="009567CC"/>
    <w:rsid w:val="0099056B"/>
    <w:rsid w:val="00994685"/>
    <w:rsid w:val="009B108F"/>
    <w:rsid w:val="009B44CD"/>
    <w:rsid w:val="009E7F15"/>
    <w:rsid w:val="00A10AA5"/>
    <w:rsid w:val="00A622AE"/>
    <w:rsid w:val="00A8545D"/>
    <w:rsid w:val="00A95E39"/>
    <w:rsid w:val="00B31AE9"/>
    <w:rsid w:val="00B67948"/>
    <w:rsid w:val="00BA01CB"/>
    <w:rsid w:val="00BA2C44"/>
    <w:rsid w:val="00BA7088"/>
    <w:rsid w:val="00BE1370"/>
    <w:rsid w:val="00BE3999"/>
    <w:rsid w:val="00C0727F"/>
    <w:rsid w:val="00C4682F"/>
    <w:rsid w:val="00CB368E"/>
    <w:rsid w:val="00CB5A4D"/>
    <w:rsid w:val="00CD7B8D"/>
    <w:rsid w:val="00CF4A30"/>
    <w:rsid w:val="00D22FC2"/>
    <w:rsid w:val="00D24447"/>
    <w:rsid w:val="00D359B0"/>
    <w:rsid w:val="00D70EEC"/>
    <w:rsid w:val="00D86993"/>
    <w:rsid w:val="00DA529A"/>
    <w:rsid w:val="00E153CA"/>
    <w:rsid w:val="00E328F0"/>
    <w:rsid w:val="00E611B8"/>
    <w:rsid w:val="00EB0B24"/>
    <w:rsid w:val="00EB2821"/>
    <w:rsid w:val="00EC1710"/>
    <w:rsid w:val="00ED2669"/>
    <w:rsid w:val="00EE5BF5"/>
    <w:rsid w:val="00F05E44"/>
    <w:rsid w:val="00F11F3F"/>
    <w:rsid w:val="00F23D9F"/>
    <w:rsid w:val="00F877F8"/>
    <w:rsid w:val="00F95EC3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F63B-10E0-4F08-A19E-C5B638E9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cp:lastPrinted>2018-05-29T12:21:00Z</cp:lastPrinted>
  <dcterms:created xsi:type="dcterms:W3CDTF">2018-08-23T08:19:00Z</dcterms:created>
  <dcterms:modified xsi:type="dcterms:W3CDTF">2018-08-23T11:47:00Z</dcterms:modified>
</cp:coreProperties>
</file>